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after="157" w:afterLines="50" w:line="600" w:lineRule="exact"/>
        <w:jc w:val="left"/>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附件5：</w:t>
      </w:r>
    </w:p>
    <w:p>
      <w:pPr>
        <w:ind w:firstLine="1300" w:firstLineChars="250"/>
        <w:rPr>
          <w:rFonts w:hint="eastAsia" w:ascii="宋体" w:hAnsi="宋体"/>
          <w:sz w:val="52"/>
          <w:szCs w:val="52"/>
        </w:rPr>
      </w:pPr>
      <w:r>
        <w:rPr>
          <w:rFonts w:hint="eastAsia" w:ascii="宋体" w:hAnsi="宋体" w:eastAsia="宋体" w:cs="Times New Roman"/>
          <w:sz w:val="52"/>
          <w:szCs w:val="52"/>
          <w:lang w:eastAsia="zh-CN"/>
        </w:rPr>
        <w:t>鄂尔多斯市</w:t>
      </w:r>
      <w:r>
        <w:rPr>
          <w:rFonts w:hint="eastAsia" w:ascii="宋体" w:hAnsi="宋体" w:eastAsia="宋体" w:cs="Times New Roman"/>
          <w:sz w:val="52"/>
          <w:szCs w:val="52"/>
        </w:rPr>
        <w:t>╳╳</w:t>
      </w:r>
      <w:r>
        <w:rPr>
          <w:rFonts w:hint="eastAsia" w:ascii="宋体" w:hAnsi="宋体" w:eastAsia="宋体" w:cs="Times New Roman"/>
          <w:sz w:val="52"/>
          <w:szCs w:val="52"/>
          <w:lang w:eastAsia="zh-CN"/>
        </w:rPr>
        <w:t>局</w:t>
      </w:r>
      <w:r>
        <w:rPr>
          <w:rFonts w:hint="eastAsia" w:ascii="宋体" w:hAnsi="宋体" w:eastAsia="宋体" w:cs="Times New Roman"/>
          <w:sz w:val="52"/>
          <w:szCs w:val="52"/>
        </w:rPr>
        <w:t xml:space="preserve"> </w:t>
      </w:r>
      <w:r>
        <w:rPr>
          <w:rFonts w:hint="eastAsia" w:ascii="宋体" w:hAnsi="宋体"/>
          <w:sz w:val="32"/>
          <w:szCs w:val="32"/>
        </w:rPr>
        <w:t xml:space="preserve">    </w:t>
      </w:r>
      <w:r>
        <w:rPr>
          <w:rFonts w:hint="eastAsia" w:ascii="宋体" w:hAnsi="宋体"/>
          <w:sz w:val="52"/>
          <w:szCs w:val="52"/>
        </w:rPr>
        <w:t>文件</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sz w:val="52"/>
          <w:szCs w:val="52"/>
          <w:lang w:val="en-US" w:eastAsia="zh-CN"/>
        </w:rPr>
      </w:pPr>
      <w:r>
        <w:rPr>
          <w:sz w:val="32"/>
          <w:szCs w:val="32"/>
          <w:u w:val="single"/>
        </w:rPr>
        <w:t xml:space="preserve">                                                     </w:t>
      </w:r>
    </w:p>
    <w:p>
      <w:pPr>
        <w:keepNext w:val="0"/>
        <w:keepLines w:val="0"/>
        <w:pageBreakBefore w:val="0"/>
        <w:widowControl w:val="0"/>
        <w:kinsoku/>
        <w:wordWrap/>
        <w:overflowPunct/>
        <w:topLinePunct w:val="0"/>
        <w:autoSpaceDE/>
        <w:autoSpaceDN/>
        <w:bidi w:val="0"/>
        <w:adjustRightInd/>
        <w:snapToGrid/>
        <w:spacing w:line="600" w:lineRule="exact"/>
        <w:ind w:firstLine="2200" w:firstLineChars="500"/>
        <w:jc w:val="both"/>
        <w:textAlignment w:val="auto"/>
        <w:rPr>
          <w:rFonts w:hint="eastAsia" w:ascii="CESI黑体-GB2312" w:hAnsi="CESI黑体-GB2312" w:eastAsia="CESI黑体-GB2312" w:cs="CESI黑体-GB2312"/>
          <w:b w:val="0"/>
          <w:bCs/>
          <w:sz w:val="44"/>
          <w:szCs w:val="44"/>
        </w:rPr>
      </w:pPr>
    </w:p>
    <w:p>
      <w:pPr>
        <w:keepNext w:val="0"/>
        <w:keepLines w:val="0"/>
        <w:pageBreakBefore w:val="0"/>
        <w:widowControl w:val="0"/>
        <w:kinsoku/>
        <w:wordWrap/>
        <w:overflowPunct/>
        <w:topLinePunct w:val="0"/>
        <w:autoSpaceDE/>
        <w:autoSpaceDN/>
        <w:bidi w:val="0"/>
        <w:adjustRightInd/>
        <w:snapToGrid/>
        <w:spacing w:line="600" w:lineRule="exact"/>
        <w:ind w:firstLine="2200" w:firstLineChars="500"/>
        <w:jc w:val="both"/>
        <w:textAlignment w:val="auto"/>
        <w:rPr>
          <w:rFonts w:hint="eastAsia" w:ascii="CESI黑体-GB2312" w:hAnsi="CESI黑体-GB2312" w:eastAsia="CESI黑体-GB2312" w:cs="CESI黑体-GB2312"/>
          <w:b w:val="0"/>
          <w:bCs w:val="0"/>
          <w:color w:val="auto"/>
          <w:sz w:val="44"/>
          <w:szCs w:val="44"/>
          <w:lang w:val="en-US" w:eastAsia="zh-CN"/>
        </w:rPr>
      </w:pPr>
      <w:r>
        <w:rPr>
          <w:rFonts w:hint="eastAsia" w:ascii="CESI黑体-GB2312" w:hAnsi="CESI黑体-GB2312" w:eastAsia="CESI黑体-GB2312" w:cs="CESI黑体-GB2312"/>
          <w:b w:val="0"/>
          <w:bCs/>
          <w:sz w:val="44"/>
          <w:szCs w:val="44"/>
        </w:rPr>
        <w:t>XX</w:t>
      </w:r>
      <w:r>
        <w:rPr>
          <w:rFonts w:hint="eastAsia" w:ascii="CESI黑体-GB2312" w:hAnsi="CESI黑体-GB2312" w:eastAsia="CESI黑体-GB2312" w:cs="CESI黑体-GB2312"/>
          <w:b w:val="0"/>
          <w:bCs w:val="0"/>
          <w:color w:val="auto"/>
          <w:sz w:val="44"/>
          <w:szCs w:val="44"/>
          <w:lang w:val="en-US" w:eastAsia="zh-CN"/>
        </w:rPr>
        <w:t>出访费用预算明细</w:t>
      </w:r>
    </w:p>
    <w:p>
      <w:pPr>
        <w:keepNext w:val="0"/>
        <w:keepLines w:val="0"/>
        <w:pageBreakBefore w:val="0"/>
        <w:widowControl w:val="0"/>
        <w:kinsoku/>
        <w:wordWrap/>
        <w:overflowPunct/>
        <w:topLinePunct w:val="0"/>
        <w:autoSpaceDE/>
        <w:autoSpaceDN/>
        <w:bidi w:val="0"/>
        <w:adjustRightInd/>
        <w:snapToGrid/>
        <w:spacing w:after="156" w:afterLines="50" w:line="560" w:lineRule="exact"/>
        <w:ind w:firstLine="320" w:firstLineChars="100"/>
        <w:jc w:val="both"/>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（按照中国银行</w:t>
      </w:r>
      <w:r>
        <w:rPr>
          <w:rFonts w:hint="eastAsia" w:ascii="CESI仿宋-GB2312" w:hAnsi="CESI仿宋-GB2312" w:eastAsia="CESI仿宋-GB2312" w:cs="CESI仿宋-GB2312"/>
          <w:color w:val="auto"/>
          <w:sz w:val="32"/>
          <w:szCs w:val="32"/>
          <w:highlight w:val="none"/>
          <w:lang w:val="en-US" w:eastAsia="zh-CN"/>
        </w:rPr>
        <w:t>x</w:t>
      </w:r>
      <w:r>
        <w:rPr>
          <w:rFonts w:hint="eastAsia" w:ascii="CESI仿宋-GB2312" w:hAnsi="CESI仿宋-GB2312" w:eastAsia="CESI仿宋-GB2312" w:cs="CESI仿宋-GB2312"/>
          <w:sz w:val="32"/>
          <w:szCs w:val="32"/>
        </w:rPr>
        <w:t>月</w:t>
      </w:r>
      <w:r>
        <w:rPr>
          <w:rFonts w:hint="eastAsia" w:ascii="CESI仿宋-GB2312" w:hAnsi="CESI仿宋-GB2312" w:eastAsia="CESI仿宋-GB2312" w:cs="CESI仿宋-GB2312"/>
          <w:color w:val="auto"/>
          <w:sz w:val="32"/>
          <w:szCs w:val="32"/>
          <w:highlight w:val="none"/>
          <w:lang w:val="en-US" w:eastAsia="zh-CN"/>
        </w:rPr>
        <w:t>xx</w:t>
      </w:r>
      <w:r>
        <w:rPr>
          <w:rFonts w:hint="eastAsia" w:ascii="CESI仿宋-GB2312" w:hAnsi="CESI仿宋-GB2312" w:eastAsia="CESI仿宋-GB2312" w:cs="CESI仿宋-GB2312"/>
          <w:sz w:val="32"/>
          <w:szCs w:val="32"/>
        </w:rPr>
        <w:t>日汇率1美元=</w:t>
      </w:r>
      <w:r>
        <w:rPr>
          <w:rFonts w:hint="eastAsia" w:ascii="CESI仿宋-GB2312" w:hAnsi="CESI仿宋-GB2312" w:eastAsia="CESI仿宋-GB2312" w:cs="CESI仿宋-GB2312"/>
          <w:color w:val="auto"/>
          <w:sz w:val="32"/>
          <w:szCs w:val="32"/>
          <w:highlight w:val="none"/>
          <w:lang w:val="en-US" w:eastAsia="zh-CN"/>
        </w:rPr>
        <w:t>x</w:t>
      </w:r>
      <w:r>
        <w:rPr>
          <w:rFonts w:hint="eastAsia" w:ascii="CESI仿宋-GB2312" w:hAnsi="CESI仿宋-GB2312" w:eastAsia="CESI仿宋-GB2312" w:cs="CESI仿宋-GB2312"/>
          <w:sz w:val="32"/>
          <w:szCs w:val="32"/>
        </w:rPr>
        <w:t>.</w:t>
      </w:r>
      <w:r>
        <w:rPr>
          <w:rFonts w:hint="eastAsia" w:ascii="CESI仿宋-GB2312" w:hAnsi="CESI仿宋-GB2312" w:eastAsia="CESI仿宋-GB2312" w:cs="CESI仿宋-GB2312"/>
          <w:color w:val="auto"/>
          <w:sz w:val="32"/>
          <w:szCs w:val="32"/>
          <w:highlight w:val="none"/>
          <w:lang w:val="en-US" w:eastAsia="zh-CN"/>
        </w:rPr>
        <w:t>xxx</w:t>
      </w:r>
      <w:r>
        <w:rPr>
          <w:rFonts w:hint="eastAsia" w:ascii="CESI仿宋-GB2312" w:hAnsi="CESI仿宋-GB2312" w:eastAsia="CESI仿宋-GB2312" w:cs="CESI仿宋-GB2312"/>
          <w:sz w:val="32"/>
          <w:szCs w:val="32"/>
        </w:rPr>
        <w:t>人民币计算）</w:t>
      </w:r>
    </w:p>
    <w:p>
      <w:pPr>
        <w:keepNext w:val="0"/>
        <w:keepLines w:val="0"/>
        <w:pageBreakBefore w:val="0"/>
        <w:widowControl w:val="0"/>
        <w:kinsoku/>
        <w:wordWrap/>
        <w:overflowPunct/>
        <w:topLinePunct w:val="0"/>
        <w:autoSpaceDE/>
        <w:autoSpaceDN/>
        <w:bidi w:val="0"/>
        <w:adjustRightInd/>
        <w:snapToGrid/>
        <w:spacing w:before="46" w:beforeLines="15" w:after="46" w:afterLines="15" w:line="560" w:lineRule="exact"/>
        <w:ind w:firstLine="313" w:firstLineChars="98"/>
        <w:textAlignment w:val="auto"/>
        <w:rPr>
          <w:rFonts w:hint="eastAsia" w:ascii="CESI仿宋-GB2312" w:hAnsi="CESI仿宋-GB2312" w:eastAsia="CESI仿宋-GB2312" w:cs="CESI仿宋-GB2312"/>
          <w:b/>
          <w:bCs/>
          <w:sz w:val="32"/>
          <w:szCs w:val="32"/>
        </w:rPr>
      </w:pPr>
      <w:r>
        <w:rPr>
          <w:rFonts w:hint="eastAsia" w:ascii="CESI仿宋-GB2312" w:hAnsi="CESI仿宋-GB2312" w:eastAsia="CESI仿宋-GB2312" w:cs="CESI仿宋-GB2312"/>
          <w:b/>
          <w:bCs/>
          <w:sz w:val="32"/>
          <w:szCs w:val="32"/>
        </w:rPr>
        <w:t>一、住宿费</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w:t>
      </w:r>
      <w:r>
        <w:rPr>
          <w:rFonts w:hint="eastAsia" w:ascii="CESI仿宋-GB2312" w:hAnsi="CESI仿宋-GB2312" w:eastAsia="CESI仿宋-GB2312" w:cs="CESI仿宋-GB2312"/>
          <w:sz w:val="32"/>
          <w:szCs w:val="32"/>
          <w:lang w:eastAsia="zh-CN"/>
        </w:rPr>
        <w:t>市</w:t>
      </w:r>
      <w:r>
        <w:rPr>
          <w:rFonts w:hint="eastAsia" w:ascii="CESI仿宋-GB2312" w:hAnsi="CESI仿宋-GB2312" w:eastAsia="CESI仿宋-GB2312" w:cs="CESI仿宋-GB2312"/>
          <w:sz w:val="32"/>
          <w:szCs w:val="32"/>
        </w:rPr>
        <w:t xml:space="preserve">：××美元x ×晚 x ××人x </w:t>
      </w:r>
      <w:r>
        <w:rPr>
          <w:rFonts w:hint="eastAsia" w:ascii="CESI仿宋-GB2312" w:hAnsi="CESI仿宋-GB2312" w:eastAsia="CESI仿宋-GB2312" w:cs="CESI仿宋-GB2312"/>
          <w:sz w:val="32"/>
          <w:szCs w:val="32"/>
          <w:lang w:eastAsia="zh-CN"/>
        </w:rPr>
        <w:t>汇率</w:t>
      </w:r>
      <w:r>
        <w:rPr>
          <w:rFonts w:hint="eastAsia" w:ascii="CESI仿宋-GB2312" w:hAnsi="CESI仿宋-GB2312" w:eastAsia="CESI仿宋-GB2312" w:cs="CESI仿宋-GB2312"/>
          <w:sz w:val="32"/>
          <w:szCs w:val="32"/>
        </w:rPr>
        <w:t xml:space="preserve"> = ××××元</w:t>
      </w:r>
    </w:p>
    <w:p>
      <w:pPr>
        <w:keepNext w:val="0"/>
        <w:keepLines w:val="0"/>
        <w:pageBreakBefore w:val="0"/>
        <w:widowControl w:val="0"/>
        <w:kinsoku/>
        <w:wordWrap/>
        <w:overflowPunct/>
        <w:topLinePunct w:val="0"/>
        <w:autoSpaceDE/>
        <w:autoSpaceDN/>
        <w:bidi w:val="0"/>
        <w:adjustRightInd/>
        <w:snapToGrid/>
        <w:spacing w:before="46" w:beforeLines="15" w:after="46" w:afterLines="15" w:line="560" w:lineRule="exact"/>
        <w:ind w:firstLine="313" w:firstLineChars="98"/>
        <w:textAlignment w:val="auto"/>
        <w:rPr>
          <w:rFonts w:hint="eastAsia" w:ascii="CESI仿宋-GB2312" w:hAnsi="CESI仿宋-GB2312" w:eastAsia="CESI仿宋-GB2312" w:cs="CESI仿宋-GB2312"/>
          <w:b/>
          <w:bCs/>
          <w:sz w:val="32"/>
          <w:szCs w:val="32"/>
        </w:rPr>
      </w:pPr>
      <w:r>
        <w:rPr>
          <w:rFonts w:hint="eastAsia" w:ascii="CESI仿宋-GB2312" w:hAnsi="CESI仿宋-GB2312" w:eastAsia="CESI仿宋-GB2312" w:cs="CESI仿宋-GB2312"/>
          <w:b/>
          <w:bCs/>
          <w:sz w:val="32"/>
          <w:szCs w:val="32"/>
        </w:rPr>
        <w:t>二、伙食费</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w:t>
      </w:r>
      <w:r>
        <w:rPr>
          <w:rFonts w:hint="eastAsia" w:ascii="CESI仿宋-GB2312" w:hAnsi="CESI仿宋-GB2312" w:eastAsia="CESI仿宋-GB2312" w:cs="CESI仿宋-GB2312"/>
          <w:sz w:val="32"/>
          <w:szCs w:val="32"/>
          <w:lang w:eastAsia="zh-CN"/>
        </w:rPr>
        <w:t>市</w:t>
      </w:r>
      <w:r>
        <w:rPr>
          <w:rFonts w:hint="eastAsia" w:ascii="CESI仿宋-GB2312" w:hAnsi="CESI仿宋-GB2312" w:eastAsia="CESI仿宋-GB2312" w:cs="CESI仿宋-GB2312"/>
          <w:sz w:val="32"/>
          <w:szCs w:val="32"/>
        </w:rPr>
        <w:t xml:space="preserve">：××美元 x ×天 x ××人x </w:t>
      </w:r>
      <w:r>
        <w:rPr>
          <w:rFonts w:hint="eastAsia" w:ascii="CESI仿宋-GB2312" w:hAnsi="CESI仿宋-GB2312" w:eastAsia="CESI仿宋-GB2312" w:cs="CESI仿宋-GB2312"/>
          <w:sz w:val="32"/>
          <w:szCs w:val="32"/>
          <w:lang w:eastAsia="zh-CN"/>
        </w:rPr>
        <w:t>汇率</w:t>
      </w:r>
      <w:r>
        <w:rPr>
          <w:rFonts w:hint="eastAsia" w:ascii="CESI仿宋-GB2312" w:hAnsi="CESI仿宋-GB2312" w:eastAsia="CESI仿宋-GB2312" w:cs="CESI仿宋-GB2312"/>
          <w:sz w:val="32"/>
          <w:szCs w:val="32"/>
        </w:rPr>
        <w:t xml:space="preserve"> =××××元</w:t>
      </w:r>
    </w:p>
    <w:p>
      <w:pPr>
        <w:keepNext w:val="0"/>
        <w:keepLines w:val="0"/>
        <w:pageBreakBefore w:val="0"/>
        <w:widowControl w:val="0"/>
        <w:kinsoku/>
        <w:wordWrap/>
        <w:overflowPunct/>
        <w:topLinePunct w:val="0"/>
        <w:autoSpaceDE/>
        <w:autoSpaceDN/>
        <w:bidi w:val="0"/>
        <w:adjustRightInd/>
        <w:snapToGrid/>
        <w:spacing w:before="46" w:beforeLines="15" w:after="46" w:afterLines="15" w:line="560" w:lineRule="exact"/>
        <w:ind w:firstLine="313" w:firstLineChars="98"/>
        <w:textAlignment w:val="auto"/>
        <w:rPr>
          <w:rFonts w:hint="eastAsia" w:ascii="CESI仿宋-GB2312" w:hAnsi="CESI仿宋-GB2312" w:eastAsia="CESI仿宋-GB2312" w:cs="CESI仿宋-GB2312"/>
          <w:b/>
          <w:bCs/>
          <w:sz w:val="32"/>
          <w:szCs w:val="32"/>
        </w:rPr>
      </w:pPr>
      <w:r>
        <w:rPr>
          <w:rFonts w:hint="eastAsia" w:ascii="CESI仿宋-GB2312" w:hAnsi="CESI仿宋-GB2312" w:eastAsia="CESI仿宋-GB2312" w:cs="CESI仿宋-GB2312"/>
          <w:b/>
          <w:bCs/>
          <w:sz w:val="32"/>
          <w:szCs w:val="32"/>
        </w:rPr>
        <w:t>三、公杂费</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w:t>
      </w:r>
      <w:r>
        <w:rPr>
          <w:rFonts w:hint="eastAsia" w:ascii="CESI仿宋-GB2312" w:hAnsi="CESI仿宋-GB2312" w:eastAsia="CESI仿宋-GB2312" w:cs="CESI仿宋-GB2312"/>
          <w:sz w:val="32"/>
          <w:szCs w:val="32"/>
          <w:lang w:eastAsia="zh-CN"/>
        </w:rPr>
        <w:t>市</w:t>
      </w:r>
      <w:r>
        <w:rPr>
          <w:rFonts w:hint="eastAsia" w:ascii="CESI仿宋-GB2312" w:hAnsi="CESI仿宋-GB2312" w:eastAsia="CESI仿宋-GB2312" w:cs="CESI仿宋-GB2312"/>
          <w:sz w:val="32"/>
          <w:szCs w:val="32"/>
        </w:rPr>
        <w:t>：××美元 x</w:t>
      </w:r>
      <w:r>
        <w:rPr>
          <w:rFonts w:hint="eastAsia" w:ascii="CESI仿宋-GB2312" w:hAnsi="CESI仿宋-GB2312" w:eastAsia="CESI仿宋-GB2312" w:cs="CESI仿宋-GB2312"/>
          <w:sz w:val="32"/>
          <w:szCs w:val="32"/>
          <w:lang w:val="en"/>
        </w:rPr>
        <w:t xml:space="preserve"> </w:t>
      </w:r>
      <w:r>
        <w:rPr>
          <w:rFonts w:hint="eastAsia" w:ascii="CESI仿宋-GB2312" w:hAnsi="CESI仿宋-GB2312" w:eastAsia="CESI仿宋-GB2312" w:cs="CESI仿宋-GB2312"/>
          <w:sz w:val="32"/>
          <w:szCs w:val="32"/>
        </w:rPr>
        <w:t>×天 x ××人x</w:t>
      </w:r>
      <w:r>
        <w:rPr>
          <w:rFonts w:hint="eastAsia" w:ascii="CESI仿宋-GB2312" w:hAnsi="CESI仿宋-GB2312" w:eastAsia="CESI仿宋-GB2312" w:cs="CESI仿宋-GB2312"/>
          <w:sz w:val="32"/>
          <w:szCs w:val="32"/>
          <w:lang w:val="en-US" w:eastAsia="zh-CN"/>
        </w:rPr>
        <w:t xml:space="preserve"> </w:t>
      </w:r>
      <w:r>
        <w:rPr>
          <w:rFonts w:hint="eastAsia" w:ascii="CESI仿宋-GB2312" w:hAnsi="CESI仿宋-GB2312" w:eastAsia="CESI仿宋-GB2312" w:cs="CESI仿宋-GB2312"/>
          <w:sz w:val="32"/>
          <w:szCs w:val="32"/>
        </w:rPr>
        <w:t xml:space="preserve"> </w:t>
      </w:r>
      <w:r>
        <w:rPr>
          <w:rFonts w:hint="eastAsia" w:ascii="CESI仿宋-GB2312" w:hAnsi="CESI仿宋-GB2312" w:eastAsia="CESI仿宋-GB2312" w:cs="CESI仿宋-GB2312"/>
          <w:sz w:val="32"/>
          <w:szCs w:val="32"/>
          <w:lang w:eastAsia="zh-CN"/>
        </w:rPr>
        <w:t>汇率</w:t>
      </w:r>
      <w:r>
        <w:rPr>
          <w:rFonts w:hint="eastAsia" w:ascii="CESI仿宋-GB2312" w:hAnsi="CESI仿宋-GB2312" w:eastAsia="CESI仿宋-GB2312" w:cs="CESI仿宋-GB2312"/>
          <w:sz w:val="32"/>
          <w:szCs w:val="32"/>
        </w:rPr>
        <w:t>= ××××元</w:t>
      </w:r>
    </w:p>
    <w:p>
      <w:pPr>
        <w:keepNext w:val="0"/>
        <w:keepLines w:val="0"/>
        <w:pageBreakBefore w:val="0"/>
        <w:widowControl w:val="0"/>
        <w:kinsoku/>
        <w:wordWrap/>
        <w:overflowPunct/>
        <w:topLinePunct w:val="0"/>
        <w:autoSpaceDE/>
        <w:autoSpaceDN/>
        <w:bidi w:val="0"/>
        <w:adjustRightInd/>
        <w:snapToGrid/>
        <w:spacing w:before="46" w:beforeLines="15" w:after="46" w:afterLines="15" w:line="560" w:lineRule="exact"/>
        <w:ind w:firstLine="313" w:firstLineChars="98"/>
        <w:textAlignment w:val="auto"/>
        <w:rPr>
          <w:rFonts w:hint="eastAsia" w:ascii="CESI仿宋-GB2312" w:hAnsi="CESI仿宋-GB2312" w:eastAsia="CESI仿宋-GB2312" w:cs="CESI仿宋-GB2312"/>
          <w:b/>
          <w:bCs/>
          <w:sz w:val="32"/>
          <w:szCs w:val="32"/>
        </w:rPr>
      </w:pPr>
      <w:r>
        <w:rPr>
          <w:rFonts w:hint="eastAsia" w:ascii="CESI仿宋-GB2312" w:hAnsi="CESI仿宋-GB2312" w:eastAsia="CESI仿宋-GB2312" w:cs="CESI仿宋-GB2312"/>
          <w:b/>
          <w:bCs/>
          <w:sz w:val="32"/>
          <w:szCs w:val="32"/>
        </w:rPr>
        <w:t>四、国际往返旅费</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w:t>
      </w:r>
      <w:r>
        <w:rPr>
          <w:rFonts w:hint="eastAsia" w:ascii="CESI仿宋-GB2312" w:hAnsi="CESI仿宋-GB2312" w:eastAsia="CESI仿宋-GB2312" w:cs="CESI仿宋-GB2312"/>
          <w:sz w:val="32"/>
          <w:szCs w:val="32"/>
          <w:lang w:eastAsia="zh-CN"/>
        </w:rPr>
        <w:t>市</w:t>
      </w:r>
      <w:r>
        <w:rPr>
          <w:rFonts w:hint="eastAsia" w:ascii="CESI仿宋-GB2312" w:hAnsi="CESI仿宋-GB2312" w:eastAsia="CESI仿宋-GB2312" w:cs="CESI仿宋-GB2312"/>
          <w:sz w:val="32"/>
          <w:szCs w:val="32"/>
        </w:rPr>
        <w:t>-××</w:t>
      </w:r>
      <w:r>
        <w:rPr>
          <w:rFonts w:hint="eastAsia" w:ascii="CESI仿宋-GB2312" w:hAnsi="CESI仿宋-GB2312" w:eastAsia="CESI仿宋-GB2312" w:cs="CESI仿宋-GB2312"/>
          <w:sz w:val="32"/>
          <w:szCs w:val="32"/>
          <w:lang w:eastAsia="zh-CN"/>
        </w:rPr>
        <w:t>市</w:t>
      </w:r>
      <w:r>
        <w:rPr>
          <w:rFonts w:hint="eastAsia" w:ascii="CESI仿宋-GB2312" w:hAnsi="CESI仿宋-GB2312" w:eastAsia="CESI仿宋-GB2312" w:cs="CESI仿宋-GB2312"/>
          <w:sz w:val="32"/>
          <w:szCs w:val="32"/>
        </w:rPr>
        <w:t>机票：××××元x ×人=××××元</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w:t>
      </w:r>
      <w:r>
        <w:rPr>
          <w:rFonts w:hint="eastAsia" w:ascii="CESI仿宋-GB2312" w:hAnsi="CESI仿宋-GB2312" w:eastAsia="CESI仿宋-GB2312" w:cs="CESI仿宋-GB2312"/>
          <w:sz w:val="32"/>
          <w:szCs w:val="32"/>
          <w:lang w:eastAsia="zh-CN"/>
        </w:rPr>
        <w:t>市</w:t>
      </w:r>
      <w:r>
        <w:rPr>
          <w:rFonts w:hint="eastAsia" w:ascii="CESI仿宋-GB2312" w:hAnsi="CESI仿宋-GB2312" w:eastAsia="CESI仿宋-GB2312" w:cs="CESI仿宋-GB2312"/>
          <w:sz w:val="32"/>
          <w:szCs w:val="32"/>
        </w:rPr>
        <w:t>-××</w:t>
      </w:r>
      <w:r>
        <w:rPr>
          <w:rFonts w:hint="eastAsia" w:ascii="CESI仿宋-GB2312" w:hAnsi="CESI仿宋-GB2312" w:eastAsia="CESI仿宋-GB2312" w:cs="CESI仿宋-GB2312"/>
          <w:sz w:val="32"/>
          <w:szCs w:val="32"/>
          <w:lang w:eastAsia="zh-CN"/>
        </w:rPr>
        <w:t>市</w:t>
      </w:r>
      <w:r>
        <w:rPr>
          <w:rFonts w:hint="eastAsia" w:ascii="CESI仿宋-GB2312" w:hAnsi="CESI仿宋-GB2312" w:eastAsia="CESI仿宋-GB2312" w:cs="CESI仿宋-GB2312"/>
          <w:sz w:val="32"/>
          <w:szCs w:val="32"/>
        </w:rPr>
        <w:t>机票：××××元x ×人=××××元</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320" w:firstLineChars="100"/>
        <w:textAlignment w:val="auto"/>
        <w:rPr>
          <w:rFonts w:hint="eastAsia" w:ascii="CESI仿宋-GB2312" w:hAnsi="CESI仿宋-GB2312" w:eastAsia="CESI仿宋-GB2312" w:cs="CESI仿宋-GB2312"/>
          <w:b/>
          <w:bCs/>
          <w:sz w:val="32"/>
          <w:szCs w:val="32"/>
          <w:lang w:eastAsia="zh-CN"/>
        </w:rPr>
      </w:pPr>
      <w:r>
        <w:rPr>
          <w:rFonts w:hint="eastAsia" w:ascii="CESI仿宋-GB2312" w:hAnsi="CESI仿宋-GB2312" w:eastAsia="CESI仿宋-GB2312" w:cs="CESI仿宋-GB2312"/>
          <w:b/>
          <w:bCs/>
          <w:sz w:val="32"/>
          <w:szCs w:val="32"/>
          <w:lang w:eastAsia="zh-CN"/>
        </w:rPr>
        <w:t>国外城市间交通费</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w:t>
      </w:r>
      <w:r>
        <w:rPr>
          <w:rFonts w:hint="eastAsia" w:ascii="CESI仿宋-GB2312" w:hAnsi="CESI仿宋-GB2312" w:eastAsia="CESI仿宋-GB2312" w:cs="CESI仿宋-GB2312"/>
          <w:sz w:val="32"/>
          <w:szCs w:val="32"/>
          <w:lang w:eastAsia="zh-CN"/>
        </w:rPr>
        <w:t>元</w:t>
      </w:r>
      <w:r>
        <w:rPr>
          <w:rFonts w:hint="eastAsia" w:ascii="CESI仿宋-GB2312" w:hAnsi="CESI仿宋-GB2312" w:eastAsia="CESI仿宋-GB2312" w:cs="CESI仿宋-GB2312"/>
          <w:sz w:val="32"/>
          <w:szCs w:val="32"/>
        </w:rPr>
        <w:t>x ×人=×××元</w:t>
      </w:r>
    </w:p>
    <w:p>
      <w:pPr>
        <w:keepNext w:val="0"/>
        <w:keepLines w:val="0"/>
        <w:pageBreakBefore w:val="0"/>
        <w:widowControl w:val="0"/>
        <w:numPr>
          <w:numId w:val="0"/>
        </w:numPr>
        <w:kinsoku/>
        <w:wordWrap/>
        <w:overflowPunct/>
        <w:topLinePunct w:val="0"/>
        <w:autoSpaceDE/>
        <w:autoSpaceDN/>
        <w:bidi w:val="0"/>
        <w:adjustRightInd/>
        <w:snapToGrid/>
        <w:spacing w:line="560" w:lineRule="exact"/>
        <w:ind w:firstLine="320" w:firstLineChars="100"/>
        <w:textAlignment w:val="auto"/>
        <w:rPr>
          <w:rFonts w:hint="eastAsia" w:ascii="CESI仿宋-GB2312" w:hAnsi="CESI仿宋-GB2312" w:eastAsia="CESI仿宋-GB2312" w:cs="CESI仿宋-GB2312"/>
          <w:b/>
          <w:bCs/>
          <w:sz w:val="32"/>
          <w:szCs w:val="32"/>
        </w:rPr>
      </w:pPr>
      <w:r>
        <w:rPr>
          <w:rFonts w:hint="eastAsia" w:ascii="CESI仿宋-GB2312" w:hAnsi="CESI仿宋-GB2312" w:eastAsia="CESI仿宋-GB2312" w:cs="CESI仿宋-GB2312"/>
          <w:b/>
          <w:bCs/>
          <w:sz w:val="32"/>
          <w:szCs w:val="32"/>
          <w:lang w:eastAsia="zh-CN"/>
        </w:rPr>
        <w:t>六</w:t>
      </w:r>
      <w:r>
        <w:rPr>
          <w:rFonts w:hint="eastAsia" w:ascii="CESI仿宋-GB2312" w:hAnsi="CESI仿宋-GB2312" w:eastAsia="CESI仿宋-GB2312" w:cs="CESI仿宋-GB2312"/>
          <w:b/>
          <w:bCs/>
          <w:sz w:val="32"/>
          <w:szCs w:val="32"/>
        </w:rPr>
        <w:t>、其他费用</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1.保险费用：×××元 x</w:t>
      </w:r>
      <w:r>
        <w:rPr>
          <w:rFonts w:hint="eastAsia" w:ascii="CESI仿宋-GB2312" w:hAnsi="CESI仿宋-GB2312" w:eastAsia="CESI仿宋-GB2312" w:cs="CESI仿宋-GB2312"/>
          <w:sz w:val="32"/>
          <w:szCs w:val="32"/>
          <w:lang w:val="en-US" w:eastAsia="zh-CN"/>
        </w:rPr>
        <w:t xml:space="preserve"> </w:t>
      </w:r>
      <w:r>
        <w:rPr>
          <w:rFonts w:hint="eastAsia" w:ascii="CESI仿宋-GB2312" w:hAnsi="CESI仿宋-GB2312" w:eastAsia="CESI仿宋-GB2312" w:cs="CESI仿宋-GB2312"/>
          <w:sz w:val="32"/>
          <w:szCs w:val="32"/>
        </w:rPr>
        <w:t>×人 = ×××元</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textAlignment w:val="auto"/>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val="en-US" w:eastAsia="zh-CN"/>
        </w:rPr>
        <w:t>2.签证费：</w:t>
      </w:r>
      <w:r>
        <w:rPr>
          <w:rFonts w:hint="eastAsia" w:ascii="CESI仿宋-GB2312" w:hAnsi="CESI仿宋-GB2312" w:eastAsia="CESI仿宋-GB2312" w:cs="CESI仿宋-GB2312"/>
          <w:sz w:val="32"/>
          <w:szCs w:val="32"/>
        </w:rPr>
        <w:t>××元x</w:t>
      </w:r>
      <w:r>
        <w:rPr>
          <w:rFonts w:hint="eastAsia" w:ascii="CESI仿宋-GB2312" w:hAnsi="CESI仿宋-GB2312" w:eastAsia="CESI仿宋-GB2312" w:cs="CESI仿宋-GB2312"/>
          <w:sz w:val="32"/>
          <w:szCs w:val="32"/>
          <w:lang w:val="en-US" w:eastAsia="zh-CN"/>
        </w:rPr>
        <w:t xml:space="preserve"> </w:t>
      </w:r>
      <w:r>
        <w:rPr>
          <w:rFonts w:hint="eastAsia" w:ascii="CESI仿宋-GB2312" w:hAnsi="CESI仿宋-GB2312" w:eastAsia="CESI仿宋-GB2312" w:cs="CESI仿宋-GB2312"/>
          <w:sz w:val="32"/>
          <w:szCs w:val="32"/>
        </w:rPr>
        <w:t>×人= ××元</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费用总计：以上费用共需人民币×××元，最终以实际价格为准，据实报销。</w:t>
      </w:r>
    </w:p>
    <w:p>
      <w:pPr>
        <w:keepNext w:val="0"/>
        <w:keepLines w:val="0"/>
        <w:pageBreakBefore w:val="0"/>
        <w:widowControl w:val="0"/>
        <w:kinsoku/>
        <w:wordWrap/>
        <w:overflowPunct/>
        <w:topLinePunct w:val="0"/>
        <w:autoSpaceDE/>
        <w:autoSpaceDN/>
        <w:bidi w:val="0"/>
        <w:adjustRightInd/>
        <w:snapToGrid/>
        <w:spacing w:line="560" w:lineRule="exact"/>
        <w:ind w:left="3838" w:leftChars="304" w:hanging="3200" w:hangingChars="1000"/>
        <w:textAlignment w:val="auto"/>
        <w:rPr>
          <w:rFonts w:hint="eastAsia" w:ascii="CESI仿宋-GB2312" w:hAnsi="CESI仿宋-GB2312" w:eastAsia="CESI仿宋-GB2312" w:cs="CESI仿宋-GB2312"/>
          <w:color w:val="auto"/>
          <w:sz w:val="32"/>
          <w:szCs w:val="32"/>
          <w:lang w:val="en-US" w:eastAsia="zh-CN"/>
        </w:rPr>
      </w:pPr>
      <w:r>
        <w:rPr>
          <w:rFonts w:hint="eastAsia" w:ascii="CESI仿宋-GB2312" w:hAnsi="CESI仿宋-GB2312" w:eastAsia="CESI仿宋-GB2312" w:cs="CESI仿宋-GB2312"/>
          <w:sz w:val="32"/>
          <w:szCs w:val="32"/>
        </w:rPr>
        <w:t xml:space="preserve">                                </w:t>
      </w:r>
      <w:r>
        <w:rPr>
          <w:rFonts w:hint="eastAsia" w:ascii="CESI仿宋-GB2312" w:hAnsi="CESI仿宋-GB2312" w:eastAsia="CESI仿宋-GB2312" w:cs="CESI仿宋-GB2312"/>
          <w:sz w:val="32"/>
          <w:szCs w:val="32"/>
          <w:lang w:val="en-US" w:eastAsia="zh-CN"/>
        </w:rPr>
        <w:t xml:space="preserve">  </w:t>
      </w:r>
      <w:r>
        <w:rPr>
          <w:rFonts w:hint="eastAsia" w:ascii="CESI仿宋-GB2312" w:hAnsi="CESI仿宋-GB2312" w:eastAsia="CESI仿宋-GB2312" w:cs="CESI仿宋-GB2312"/>
          <w:color w:val="auto"/>
          <w:sz w:val="32"/>
          <w:szCs w:val="32"/>
          <w:lang w:val="en-US" w:eastAsia="zh-CN"/>
        </w:rPr>
        <w:t xml:space="preserve">                        鄂尔多斯市**局（此处盖财务章）</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CESI仿宋-GB2312" w:hAnsi="CESI仿宋-GB2312" w:eastAsia="CESI仿宋-GB2312" w:cs="CESI仿宋-GB2312"/>
          <w:color w:val="auto"/>
          <w:sz w:val="32"/>
          <w:szCs w:val="32"/>
          <w:lang w:val="en-US" w:eastAsia="zh-CN"/>
        </w:rPr>
      </w:pPr>
      <w:r>
        <w:rPr>
          <w:rFonts w:hint="eastAsia" w:ascii="CESI仿宋-GB2312" w:hAnsi="CESI仿宋-GB2312" w:eastAsia="CESI仿宋-GB2312" w:cs="CESI仿宋-GB2312"/>
          <w:color w:val="auto"/>
          <w:sz w:val="32"/>
          <w:szCs w:val="32"/>
          <w:lang w:val="en-US" w:eastAsia="zh-CN"/>
        </w:rPr>
        <w:t xml:space="preserve">                                 2023年1月1日</w:t>
      </w:r>
    </w:p>
    <w:p>
      <w:pPr>
        <w:rPr>
          <w:rFonts w:hint="eastAsia" w:ascii="CESI仿宋-GB2312" w:hAnsi="CESI仿宋-GB2312" w:eastAsia="CESI仿宋-GB2312" w:cs="CESI仿宋-GB2312"/>
          <w:color w:val="auto"/>
          <w:sz w:val="32"/>
          <w:szCs w:val="32"/>
          <w:lang w:val="en-US" w:eastAsia="zh-CN"/>
        </w:rPr>
      </w:pPr>
    </w:p>
    <w:p>
      <w:pPr>
        <w:rPr>
          <w:rFonts w:hint="eastAsia" w:ascii="仿宋" w:hAnsi="仿宋" w:eastAsia="仿宋" w:cs="仿宋"/>
          <w:color w:val="auto"/>
          <w:sz w:val="30"/>
          <w:szCs w:val="30"/>
          <w:lang w:val="en-US" w:eastAsia="zh-CN"/>
        </w:rPr>
      </w:pPr>
    </w:p>
    <w:p>
      <w:pPr>
        <w:rPr>
          <w:rFonts w:hint="eastAsia" w:ascii="仿宋" w:hAnsi="仿宋" w:eastAsia="仿宋" w:cs="仿宋"/>
          <w:color w:val="auto"/>
          <w:sz w:val="30"/>
          <w:szCs w:val="30"/>
          <w:lang w:val="en-US" w:eastAsia="zh-CN"/>
        </w:rPr>
      </w:pPr>
    </w:p>
    <w:p>
      <w:pPr>
        <w:rPr>
          <w:rFonts w:hint="eastAsia" w:ascii="仿宋" w:hAnsi="仿宋" w:eastAsia="仿宋" w:cs="仿宋"/>
          <w:color w:val="auto"/>
          <w:sz w:val="30"/>
          <w:szCs w:val="30"/>
          <w:lang w:val="en-US" w:eastAsia="zh-CN"/>
        </w:rPr>
      </w:pPr>
    </w:p>
    <w:p>
      <w:pPr>
        <w:rPr>
          <w:rFonts w:hint="eastAsia" w:ascii="仿宋" w:hAnsi="仿宋" w:eastAsia="仿宋" w:cs="仿宋"/>
          <w:color w:val="auto"/>
          <w:sz w:val="30"/>
          <w:szCs w:val="30"/>
          <w:lang w:val="en-US" w:eastAsia="zh-CN"/>
        </w:rPr>
      </w:pPr>
    </w:p>
    <w:p>
      <w:pPr>
        <w:rPr>
          <w:rFonts w:hint="eastAsia" w:ascii="仿宋" w:hAnsi="仿宋" w:eastAsia="仿宋" w:cs="仿宋"/>
          <w:color w:val="auto"/>
          <w:sz w:val="30"/>
          <w:szCs w:val="30"/>
          <w:lang w:val="en-US" w:eastAsia="zh-CN"/>
        </w:rPr>
      </w:pPr>
    </w:p>
    <w:p>
      <w:pPr>
        <w:rPr>
          <w:rFonts w:hint="eastAsia" w:ascii="仿宋" w:hAnsi="仿宋" w:eastAsia="仿宋" w:cs="仿宋"/>
          <w:color w:val="auto"/>
          <w:sz w:val="30"/>
          <w:szCs w:val="30"/>
          <w:lang w:val="en-US" w:eastAsia="zh-CN"/>
        </w:rPr>
      </w:pPr>
    </w:p>
    <w:p>
      <w:pPr>
        <w:rPr>
          <w:rFonts w:hint="eastAsia" w:ascii="仿宋" w:hAnsi="仿宋" w:eastAsia="仿宋" w:cs="仿宋"/>
          <w:color w:val="auto"/>
          <w:sz w:val="30"/>
          <w:szCs w:val="30"/>
          <w:lang w:val="en-US" w:eastAsia="zh-CN"/>
        </w:rPr>
      </w:pPr>
    </w:p>
    <w:p>
      <w:pPr>
        <w:rPr>
          <w:rFonts w:hint="eastAsia" w:ascii="仿宋" w:hAnsi="仿宋" w:eastAsia="仿宋" w:cs="仿宋"/>
          <w:color w:val="auto"/>
          <w:sz w:val="30"/>
          <w:szCs w:val="30"/>
          <w:lang w:val="en-US" w:eastAsia="zh-CN"/>
        </w:rPr>
      </w:pPr>
    </w:p>
    <w:p>
      <w:pPr>
        <w:rPr>
          <w:rFonts w:hint="eastAsia" w:ascii="仿宋" w:hAnsi="仿宋" w:eastAsia="仿宋" w:cs="仿宋"/>
          <w:color w:val="auto"/>
          <w:sz w:val="30"/>
          <w:szCs w:val="30"/>
          <w:lang w:val="en-US" w:eastAsia="zh-CN"/>
        </w:rPr>
      </w:pPr>
    </w:p>
    <w:p>
      <w:pPr>
        <w:ind w:firstLine="480" w:firstLineChars="200"/>
        <w:rPr>
          <w:rFonts w:hint="eastAsia" w:ascii="仿宋" w:hAnsi="仿宋" w:eastAsia="仿宋" w:cs="仿宋"/>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仿宋" w:hAnsi="仿宋" w:eastAsia="仿宋" w:cs="仿宋"/>
          <w:color w:val="auto"/>
          <w:sz w:val="24"/>
          <w:szCs w:val="24"/>
          <w:lang w:val="en-US" w:eastAsia="zh-CN"/>
        </w:rPr>
      </w:pPr>
      <w:bookmarkStart w:id="0" w:name="_GoBack"/>
      <w:bookmarkEnd w:id="0"/>
      <w:r>
        <w:rPr>
          <w:rFonts w:hint="eastAsia" w:ascii="仿宋" w:hAnsi="仿宋" w:eastAsia="仿宋" w:cs="仿宋"/>
          <w:color w:val="auto"/>
          <w:sz w:val="24"/>
          <w:szCs w:val="24"/>
          <w:lang w:val="en-US" w:eastAsia="zh-CN"/>
        </w:rPr>
        <w:t>备注：以上国际旅费、住所费、伙食费、公杂费、其他费用和国外城市间交通费与因公临时出国任务和预算审批意见表预算金额须一致。</w:t>
      </w: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0000000000000000000"/>
    <w:charset w:val="00"/>
    <w:family w:val="modern"/>
    <w:pitch w:val="default"/>
    <w:sig w:usb0="00000000" w:usb1="00000000" w:usb2="00000016" w:usb3="00000000" w:csb0="00040001" w:csb1="00000000"/>
  </w:font>
  <w:font w:name="MathJax_Vector">
    <w:panose1 w:val="02000603000000000000"/>
    <w:charset w:val="00"/>
    <w:family w:val="auto"/>
    <w:pitch w:val="default"/>
    <w:sig w:usb0="00000001" w:usb1="00000020" w:usb2="00000000" w:usb3="00000000" w:csb0="00000001" w:csb1="00000000"/>
  </w:font>
  <w:font w:name="Arial">
    <w:altName w:val="DejaVu Sans"/>
    <w:panose1 w:val="00000000000000000000"/>
    <w:charset w:val="00"/>
    <w:family w:val="auto"/>
    <w:pitch w:val="default"/>
    <w:sig w:usb0="00000000" w:usb1="00000000" w:usb2="00000000" w:usb3="00000000" w:csb0="00000000" w:csb1="00000000"/>
  </w:font>
  <w:font w:name="CESI黑体-GB2312">
    <w:panose1 w:val="02000500000000000000"/>
    <w:charset w:val="86"/>
    <w:family w:val="auto"/>
    <w:pitch w:val="default"/>
    <w:sig w:usb0="800002BF" w:usb1="184F6CF8" w:usb2="00000012" w:usb3="00000000" w:csb0="0004000F" w:csb1="00000000"/>
  </w:font>
  <w:font w:name="华文宋体">
    <w:panose1 w:val="02010600040101010101"/>
    <w:charset w:val="86"/>
    <w:family w:val="auto"/>
    <w:pitch w:val="default"/>
    <w:sig w:usb0="00000287" w:usb1="080F0000" w:usb2="00000000" w:usb3="00000000" w:csb0="0004009F" w:csb1="DFD70000"/>
  </w:font>
  <w:font w:name="国标仿宋-GB/T 2312">
    <w:panose1 w:val="02000500000000000000"/>
    <w:charset w:val="86"/>
    <w:family w:val="auto"/>
    <w:pitch w:val="default"/>
    <w:sig w:usb0="800002AF" w:usb1="08476CF8" w:usb2="00000010" w:usb3="00000000" w:csb0="00040000" w:csb1="00000000"/>
  </w:font>
  <w:font w:name="CESI仿宋-GB2312">
    <w:panose1 w:val="02000500000000000000"/>
    <w:charset w:val="86"/>
    <w:family w:val="auto"/>
    <w:pitch w:val="default"/>
    <w:sig w:usb0="800002AF" w:usb1="084F6CF8" w:usb2="00000010"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E6895"/>
    <w:multiLevelType w:val="singleLevel"/>
    <w:tmpl w:val="FFFE6895"/>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k5ODM0YmMxOWJiYWQyNDU4MGIzYWRmYTA0ZmI5NDcifQ=="/>
  </w:docVars>
  <w:rsids>
    <w:rsidRoot w:val="014145A1"/>
    <w:rsid w:val="00F967ED"/>
    <w:rsid w:val="014145A1"/>
    <w:rsid w:val="0193120A"/>
    <w:rsid w:val="02301FCF"/>
    <w:rsid w:val="028D4B03"/>
    <w:rsid w:val="0449381C"/>
    <w:rsid w:val="06AF3D41"/>
    <w:rsid w:val="07043A2A"/>
    <w:rsid w:val="07972C0A"/>
    <w:rsid w:val="07B06340"/>
    <w:rsid w:val="0B612AB2"/>
    <w:rsid w:val="0B7C10AB"/>
    <w:rsid w:val="0ECA764E"/>
    <w:rsid w:val="0F523434"/>
    <w:rsid w:val="0F7B6853"/>
    <w:rsid w:val="103435D2"/>
    <w:rsid w:val="140B63F8"/>
    <w:rsid w:val="141334FE"/>
    <w:rsid w:val="152D5229"/>
    <w:rsid w:val="1CD57638"/>
    <w:rsid w:val="1DC046F7"/>
    <w:rsid w:val="1F942C61"/>
    <w:rsid w:val="1FA9653B"/>
    <w:rsid w:val="21AA36F4"/>
    <w:rsid w:val="2228286B"/>
    <w:rsid w:val="22822BC8"/>
    <w:rsid w:val="2393640A"/>
    <w:rsid w:val="278644BF"/>
    <w:rsid w:val="281E68B8"/>
    <w:rsid w:val="2A005E7B"/>
    <w:rsid w:val="2B3C0F83"/>
    <w:rsid w:val="2BDD46C6"/>
    <w:rsid w:val="2EDD128D"/>
    <w:rsid w:val="2FF67B04"/>
    <w:rsid w:val="2FFC6C1C"/>
    <w:rsid w:val="303D5733"/>
    <w:rsid w:val="33141860"/>
    <w:rsid w:val="33332E1D"/>
    <w:rsid w:val="33381DAE"/>
    <w:rsid w:val="34860011"/>
    <w:rsid w:val="38765C86"/>
    <w:rsid w:val="38B247E4"/>
    <w:rsid w:val="3CFC3366"/>
    <w:rsid w:val="3D1F0902"/>
    <w:rsid w:val="3DFF3739"/>
    <w:rsid w:val="3F084A2C"/>
    <w:rsid w:val="407F76A2"/>
    <w:rsid w:val="43805C0B"/>
    <w:rsid w:val="46AE6F33"/>
    <w:rsid w:val="47737835"/>
    <w:rsid w:val="4D706CF0"/>
    <w:rsid w:val="4DC45028"/>
    <w:rsid w:val="4EB989FE"/>
    <w:rsid w:val="4F7FEC12"/>
    <w:rsid w:val="4F860A4D"/>
    <w:rsid w:val="514C537E"/>
    <w:rsid w:val="51B15B29"/>
    <w:rsid w:val="536BEE3C"/>
    <w:rsid w:val="555D5DAC"/>
    <w:rsid w:val="57BF6375"/>
    <w:rsid w:val="59F8242F"/>
    <w:rsid w:val="5ABB6359"/>
    <w:rsid w:val="5BA3F091"/>
    <w:rsid w:val="5DCF7A63"/>
    <w:rsid w:val="5EFBB2A9"/>
    <w:rsid w:val="5EFF6797"/>
    <w:rsid w:val="62E431B3"/>
    <w:rsid w:val="64D359B4"/>
    <w:rsid w:val="67B362ED"/>
    <w:rsid w:val="6A3A44B6"/>
    <w:rsid w:val="6AD57039"/>
    <w:rsid w:val="6ADE12E5"/>
    <w:rsid w:val="6BA0659B"/>
    <w:rsid w:val="6C5EFB46"/>
    <w:rsid w:val="6EB932BA"/>
    <w:rsid w:val="6ED3ACD1"/>
    <w:rsid w:val="6FC52A74"/>
    <w:rsid w:val="70223A22"/>
    <w:rsid w:val="70253512"/>
    <w:rsid w:val="70272491"/>
    <w:rsid w:val="71C6050B"/>
    <w:rsid w:val="72CFBBFC"/>
    <w:rsid w:val="72D7437B"/>
    <w:rsid w:val="747F7695"/>
    <w:rsid w:val="75552001"/>
    <w:rsid w:val="75824FE5"/>
    <w:rsid w:val="75DF2991"/>
    <w:rsid w:val="76D417EE"/>
    <w:rsid w:val="78C62412"/>
    <w:rsid w:val="78FFF42D"/>
    <w:rsid w:val="794E5888"/>
    <w:rsid w:val="79BE093A"/>
    <w:rsid w:val="7B0A57DF"/>
    <w:rsid w:val="7B6BA91E"/>
    <w:rsid w:val="7BFD1AC8"/>
    <w:rsid w:val="7C7FD0DA"/>
    <w:rsid w:val="7DEF09FA"/>
    <w:rsid w:val="7F3B68AE"/>
    <w:rsid w:val="A767A07D"/>
    <w:rsid w:val="B7AF3233"/>
    <w:rsid w:val="B98B65D4"/>
    <w:rsid w:val="BC3FBA3D"/>
    <w:rsid w:val="BDDBC6FD"/>
    <w:rsid w:val="BEFF1D75"/>
    <w:rsid w:val="D7ED10A5"/>
    <w:rsid w:val="EC9F8C38"/>
    <w:rsid w:val="EF771D65"/>
    <w:rsid w:val="F7EFEB5A"/>
    <w:rsid w:val="F9DDBF01"/>
    <w:rsid w:val="FE27FFFF"/>
    <w:rsid w:val="FEBCC1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533</Words>
  <Characters>710</Characters>
  <Lines>0</Lines>
  <Paragraphs>0</Paragraphs>
  <TotalTime>2</TotalTime>
  <ScaleCrop>false</ScaleCrop>
  <LinksUpToDate>false</LinksUpToDate>
  <CharactersWithSpaces>915</CharactersWithSpaces>
  <Application>WPS Office_12.8.2.1112_F1E327BC-269C-435d-A152-05C5408002CA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2022-12-21T17:56:00Z</dcterms:created>
  <dc:creator>luin</dc:creator>
  <cp:lastModifiedBy>aa</cp:lastModifiedBy>
  <cp:lastPrinted>2023-06-07T07:41:00Z</cp:lastPrinted>
  <dcterms:modified xsi:type="dcterms:W3CDTF">2024-10-30T11:56:56Z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2052-12.8.2.1112</vt:lpwstr>
  </property>
  <property fmtid="{D5CDD505-2E9C-101B-9397-08002B2CF9AE}" pid="3" name="ICV">
    <vt:lpwstr>933156F373A14E7CA3998B5002B44953</vt:lpwstr>
  </property>
</Properties>
</file>